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54246875"/>
        <w:docPartObj>
          <w:docPartGallery w:val="Cover Pages"/>
          <w:docPartUnique/>
        </w:docPartObj>
      </w:sdtPr>
      <w:sdtEndPr/>
      <w:sdtContent>
        <w:p w:rsidR="00766B92" w:rsidRDefault="00841CEC">
          <w:r>
            <w:rPr>
              <w:noProof/>
              <w:lang w:eastAsia="en-GB"/>
            </w:rPr>
            <w:drawing>
              <wp:anchor distT="0" distB="0" distL="114300" distR="114300" simplePos="0" relativeHeight="251665408" behindDoc="1" locked="0" layoutInCell="1" allowOverlap="1" wp14:anchorId="0B416EDB" wp14:editId="68466F9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45070" cy="10664190"/>
                <wp:effectExtent l="0" t="0" r="0" b="381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ports front cover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5070" cy="10664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766B92" w:rsidRDefault="00841CEC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A822CD7" wp14:editId="4EFF0DF2">
                    <wp:simplePos x="0" y="0"/>
                    <wp:positionH relativeFrom="column">
                      <wp:posOffset>525780</wp:posOffset>
                    </wp:positionH>
                    <wp:positionV relativeFrom="paragraph">
                      <wp:posOffset>2621616</wp:posOffset>
                    </wp:positionV>
                    <wp:extent cx="4774019" cy="1388853"/>
                    <wp:effectExtent l="0" t="0" r="7620" b="1905"/>
                    <wp:wrapNone/>
                    <wp:docPr id="4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74019" cy="13888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6B92" w:rsidRDefault="001F70AA" w:rsidP="007A6EF6">
                                <w:pPr>
                                  <w:jc w:val="center"/>
                                  <w:rPr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sz w:val="52"/>
                                    <w:szCs w:val="52"/>
                                  </w:rPr>
                                  <w:t>I</w:t>
                                </w:r>
                                <w:r w:rsidR="00910C35">
                                  <w:rPr>
                                    <w:sz w:val="52"/>
                                    <w:szCs w:val="52"/>
                                  </w:rPr>
                                  <w:t xml:space="preserve">nformation available </w:t>
                                </w:r>
                                <w:r>
                                  <w:rPr>
                                    <w:sz w:val="52"/>
                                    <w:szCs w:val="52"/>
                                  </w:rPr>
                                  <w:t xml:space="preserve">for Trustees </w:t>
                                </w:r>
                                <w:r w:rsidR="00910C35">
                                  <w:rPr>
                                    <w:sz w:val="52"/>
                                    <w:szCs w:val="52"/>
                                  </w:rPr>
                                  <w:t xml:space="preserve">on </w:t>
                                </w:r>
                              </w:p>
                              <w:p w:rsidR="00910C35" w:rsidRPr="00841CEC" w:rsidRDefault="00910C35" w:rsidP="007A6EF6">
                                <w:pPr>
                                  <w:jc w:val="center"/>
                                  <w:rPr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sz w:val="52"/>
                                    <w:szCs w:val="52"/>
                                  </w:rPr>
                                  <w:t>eastayrshireleisure.com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822CD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41.4pt;margin-top:206.45pt;width:375.9pt;height:10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" stroked="f">
                    <v:textbox>
                      <w:txbxContent>
                        <w:p w:rsidR="00766B92" w:rsidRDefault="001F70AA" w:rsidP="007A6EF6">
                          <w:pPr>
                            <w:jc w:val="center"/>
                            <w:rPr>
                              <w:sz w:val="52"/>
                              <w:szCs w:val="52"/>
                            </w:rPr>
                          </w:pPr>
                          <w:r>
                            <w:rPr>
                              <w:sz w:val="52"/>
                              <w:szCs w:val="52"/>
                            </w:rPr>
                            <w:t>I</w:t>
                          </w:r>
                          <w:r w:rsidR="00910C35">
                            <w:rPr>
                              <w:sz w:val="52"/>
                              <w:szCs w:val="52"/>
                            </w:rPr>
                            <w:t xml:space="preserve">nformation available </w:t>
                          </w:r>
                          <w:r>
                            <w:rPr>
                              <w:sz w:val="52"/>
                              <w:szCs w:val="52"/>
                            </w:rPr>
                            <w:t xml:space="preserve">for Trustees </w:t>
                          </w:r>
                          <w:r w:rsidR="00910C35">
                            <w:rPr>
                              <w:sz w:val="52"/>
                              <w:szCs w:val="52"/>
                            </w:rPr>
                            <w:t xml:space="preserve">on </w:t>
                          </w:r>
                        </w:p>
                        <w:p w:rsidR="00910C35" w:rsidRPr="00841CEC" w:rsidRDefault="00910C35" w:rsidP="007A6EF6">
                          <w:pPr>
                            <w:jc w:val="center"/>
                            <w:rPr>
                              <w:sz w:val="52"/>
                              <w:szCs w:val="52"/>
                            </w:rPr>
                          </w:pPr>
                          <w:r>
                            <w:rPr>
                              <w:sz w:val="52"/>
                              <w:szCs w:val="52"/>
                            </w:rPr>
                            <w:t>eastayrshireleisure.com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66B92">
            <w:br w:type="page"/>
          </w:r>
        </w:p>
      </w:sdtContent>
    </w:sdt>
    <w:p w:rsidR="00C11559" w:rsidRPr="00C11559" w:rsidRDefault="00910C35">
      <w:pPr>
        <w:rPr>
          <w:b/>
          <w:u w:val="single"/>
        </w:rPr>
      </w:pPr>
      <w:r>
        <w:rPr>
          <w:b/>
          <w:u w:val="single"/>
        </w:rPr>
        <w:lastRenderedPageBreak/>
        <w:t>WEBSITE</w:t>
      </w:r>
    </w:p>
    <w:p w:rsidR="00910C35" w:rsidRDefault="00910C35" w:rsidP="00557AF7">
      <w:r>
        <w:t>www.eastayrshireleisure.com has a wealth of information from news items, venue opening hours and contact details, to tourist information, ‘what’s on’ guides and information on how to work for us.</w:t>
      </w:r>
      <w:r w:rsidR="008947B9">
        <w:t xml:space="preserve"> This document provides a brief overview on the key information most relevant to Trustees.</w:t>
      </w:r>
    </w:p>
    <w:p w:rsidR="001F70AA" w:rsidRDefault="001F70AA" w:rsidP="00557AF7"/>
    <w:p w:rsidR="00910C35" w:rsidRPr="001F70AA" w:rsidRDefault="001F70AA" w:rsidP="00557AF7">
      <w:pPr>
        <w:rPr>
          <w:b/>
          <w:u w:val="single"/>
        </w:rPr>
      </w:pPr>
      <w:r w:rsidRPr="001F70AA">
        <w:rPr>
          <w:b/>
          <w:u w:val="single"/>
        </w:rPr>
        <w:t>Home Page:</w:t>
      </w:r>
    </w:p>
    <w:p w:rsidR="00910C35" w:rsidRDefault="00910C35" w:rsidP="00557AF7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-3091</wp:posOffset>
            </wp:positionV>
            <wp:extent cx="5731510" cy="3291383"/>
            <wp:effectExtent l="0" t="0" r="254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9370" r="8341" b="4702"/>
                    <a:stretch/>
                  </pic:blipFill>
                  <pic:spPr bwMode="auto">
                    <a:xfrm>
                      <a:off x="0" y="0"/>
                      <a:ext cx="5739789" cy="329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C35" w:rsidRDefault="00910C35" w:rsidP="00557AF7"/>
    <w:p w:rsidR="000B4C6D" w:rsidRPr="000B4C6D" w:rsidRDefault="00403E41" w:rsidP="00910C35">
      <w:r>
        <w:br/>
      </w:r>
    </w:p>
    <w:p w:rsidR="00557AF7" w:rsidRDefault="00557AF7" w:rsidP="00557AF7"/>
    <w:p w:rsidR="000B4C6D" w:rsidRDefault="000B4C6D" w:rsidP="00557AF7"/>
    <w:p w:rsidR="000B4C6D" w:rsidRDefault="000B4C6D" w:rsidP="00955EC6"/>
    <w:p w:rsidR="000B4C6D" w:rsidRDefault="000B4C6D" w:rsidP="00955EC6"/>
    <w:p w:rsidR="000B4C6D" w:rsidRDefault="000B4C6D" w:rsidP="00955EC6"/>
    <w:p w:rsidR="00E3764E" w:rsidRDefault="00E3764E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  <w:rPr>
          <w:b/>
          <w:u w:val="single"/>
        </w:rPr>
      </w:pPr>
    </w:p>
    <w:p w:rsidR="001F70AA" w:rsidRPr="001F70AA" w:rsidRDefault="001F70AA" w:rsidP="00E3764E">
      <w:pPr>
        <w:jc w:val="both"/>
        <w:rPr>
          <w:b/>
          <w:u w:val="single"/>
        </w:rPr>
      </w:pPr>
      <w:r w:rsidRPr="001F70AA">
        <w:rPr>
          <w:b/>
          <w:u w:val="single"/>
        </w:rPr>
        <w:t>Venue Information:</w:t>
      </w:r>
    </w:p>
    <w:p w:rsidR="008947B9" w:rsidRDefault="001F70AA" w:rsidP="00E3764E">
      <w:pPr>
        <w:jc w:val="both"/>
      </w:pPr>
      <w:r>
        <w:rPr>
          <w:noProof/>
          <w:lang w:eastAsia="en-GB"/>
        </w:rPr>
        <w:drawing>
          <wp:inline distT="0" distB="0" distL="0" distR="0" wp14:anchorId="4BB406A7" wp14:editId="66ACB14C">
            <wp:extent cx="5788325" cy="3119610"/>
            <wp:effectExtent l="0" t="0" r="317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70" t="11242" r="7273" b="5214"/>
                    <a:stretch/>
                  </pic:blipFill>
                  <pic:spPr bwMode="auto">
                    <a:xfrm>
                      <a:off x="0" y="0"/>
                      <a:ext cx="5801866" cy="312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A" w:rsidRDefault="001F70AA" w:rsidP="00E3764E">
      <w:pPr>
        <w:jc w:val="both"/>
      </w:pPr>
      <w:r w:rsidRPr="001F70AA">
        <w:rPr>
          <w:b/>
          <w:noProof/>
          <w:u w:val="single"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370840</wp:posOffset>
            </wp:positionV>
            <wp:extent cx="7003373" cy="3648075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1" t="9905" r="6971" b="9767"/>
                    <a:stretch/>
                  </pic:blipFill>
                  <pic:spPr bwMode="auto">
                    <a:xfrm>
                      <a:off x="0" y="0"/>
                      <a:ext cx="7003373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0AA">
        <w:rPr>
          <w:b/>
          <w:u w:val="single"/>
        </w:rPr>
        <w:t xml:space="preserve">Example of Venue </w:t>
      </w:r>
      <w:r>
        <w:rPr>
          <w:b/>
          <w:u w:val="single"/>
        </w:rPr>
        <w:t xml:space="preserve">detail </w:t>
      </w:r>
      <w:r w:rsidRPr="001F70AA">
        <w:rPr>
          <w:b/>
          <w:u w:val="single"/>
        </w:rPr>
        <w:t>page</w:t>
      </w:r>
      <w:r w:rsidR="00411762">
        <w:rPr>
          <w:b/>
          <w:u w:val="single"/>
        </w:rPr>
        <w:t>, when you click on ‘Venues’ tab</w:t>
      </w:r>
      <w:r w:rsidRPr="001F70AA">
        <w:rPr>
          <w:b/>
          <w:u w:val="single"/>
        </w:rPr>
        <w:t>:</w:t>
      </w: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Pr="001F70AA" w:rsidRDefault="001F70AA" w:rsidP="00E3764E">
      <w:pPr>
        <w:jc w:val="both"/>
        <w:rPr>
          <w:b/>
          <w:u w:val="single"/>
        </w:rPr>
      </w:pPr>
      <w:r w:rsidRPr="001F70AA">
        <w:rPr>
          <w:b/>
          <w:u w:val="single"/>
        </w:rPr>
        <w:t>About Us &amp; Document Library</w:t>
      </w:r>
    </w:p>
    <w:p w:rsidR="001F70AA" w:rsidRDefault="001F70AA" w:rsidP="00E3764E">
      <w:pPr>
        <w:jc w:val="both"/>
      </w:pPr>
      <w:r>
        <w:t xml:space="preserve">We also publish a wealth of information and key documents on our website and these can be found within the ‘Document Library’ of the ‘About Us’ section. </w:t>
      </w:r>
    </w:p>
    <w:p w:rsidR="001F70AA" w:rsidRDefault="001F70AA" w:rsidP="00E3764E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383540</wp:posOffset>
            </wp:positionV>
            <wp:extent cx="7398797" cy="25336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36354" r="4775" b="8079"/>
                    <a:stretch/>
                  </pic:blipFill>
                  <pic:spPr bwMode="auto">
                    <a:xfrm>
                      <a:off x="0" y="0"/>
                      <a:ext cx="7398797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From the home page, scroll to the very bottom of the screen where you will see this:</w:t>
      </w: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1F70AA" w:rsidRDefault="001F70AA" w:rsidP="00E3764E">
      <w:pPr>
        <w:jc w:val="both"/>
      </w:pPr>
      <w:r>
        <w:lastRenderedPageBreak/>
        <w:t xml:space="preserve">Click on </w:t>
      </w:r>
      <w:r w:rsidRPr="001F70AA">
        <w:rPr>
          <w:b/>
        </w:rPr>
        <w:t>About Us</w:t>
      </w:r>
      <w:r w:rsidR="00411762">
        <w:rPr>
          <w:b/>
        </w:rPr>
        <w:t xml:space="preserve"> </w:t>
      </w:r>
      <w:r w:rsidR="00411762" w:rsidRPr="00411762">
        <w:t>at the bottom right of the screen</w:t>
      </w:r>
      <w:r w:rsidR="00411762">
        <w:t>.</w:t>
      </w:r>
    </w:p>
    <w:p w:rsidR="001F70AA" w:rsidRDefault="008947B9" w:rsidP="00E3764E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351790</wp:posOffset>
            </wp:positionV>
            <wp:extent cx="7209136" cy="22002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10641" r="4110" b="39113"/>
                    <a:stretch/>
                  </pic:blipFill>
                  <pic:spPr bwMode="auto">
                    <a:xfrm>
                      <a:off x="0" y="0"/>
                      <a:ext cx="7209136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762">
        <w:t>Then s</w:t>
      </w:r>
      <w:r w:rsidR="001F70AA">
        <w:t>croll to the bottom of the screen until you see this banner:</w:t>
      </w: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1F70AA" w:rsidRDefault="001F70AA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  <w:r>
        <w:t>If you can’t see the section you are looking for, the navigation arrows to the right and left will move the category boxes along.</w:t>
      </w:r>
    </w:p>
    <w:p w:rsidR="008947B9" w:rsidRDefault="008947B9" w:rsidP="00E3764E">
      <w:pPr>
        <w:jc w:val="both"/>
      </w:pPr>
      <w:r>
        <w:t xml:space="preserve">Clicking on </w:t>
      </w:r>
      <w:r w:rsidRPr="008947B9">
        <w:rPr>
          <w:b/>
        </w:rPr>
        <w:t>The Board</w:t>
      </w:r>
      <w:r>
        <w:rPr>
          <w:b/>
        </w:rPr>
        <w:t xml:space="preserve">, </w:t>
      </w:r>
      <w:r>
        <w:t>takes visitors to a contact form where they can send messages to our Trustees via a central mailbox.</w:t>
      </w:r>
    </w:p>
    <w:p w:rsidR="008947B9" w:rsidRPr="008947B9" w:rsidRDefault="008947B9" w:rsidP="00E3764E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95250</wp:posOffset>
            </wp:positionV>
            <wp:extent cx="4991100" cy="48768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8" t="19198" r="30209" b="6601"/>
                    <a:stretch/>
                  </pic:blipFill>
                  <pic:spPr bwMode="auto">
                    <a:xfrm>
                      <a:off x="0" y="0"/>
                      <a:ext cx="4991100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  <w:r>
        <w:lastRenderedPageBreak/>
        <w:t xml:space="preserve">Scrolling to the bottom of this page allows visitors to see </w:t>
      </w:r>
      <w:proofErr w:type="spellStart"/>
      <w:r>
        <w:t>biog</w:t>
      </w:r>
      <w:proofErr w:type="spellEnd"/>
      <w:r>
        <w:t xml:space="preserve"> information on all our Trustees.</w:t>
      </w:r>
    </w:p>
    <w:p w:rsidR="008947B9" w:rsidRDefault="008947B9" w:rsidP="00E3764E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351790</wp:posOffset>
            </wp:positionV>
            <wp:extent cx="7620000" cy="1584086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" t="30739" r="4776" b="34975"/>
                    <a:stretch/>
                  </pic:blipFill>
                  <pic:spPr bwMode="auto">
                    <a:xfrm>
                      <a:off x="0" y="0"/>
                      <a:ext cx="7620000" cy="158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Also within this section is our </w:t>
      </w:r>
      <w:r w:rsidRPr="008947B9">
        <w:rPr>
          <w:b/>
        </w:rPr>
        <w:t>Document Library</w:t>
      </w:r>
      <w:r>
        <w:t xml:space="preserve">. </w:t>
      </w: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8947B9" w:rsidP="00E3764E">
      <w:pPr>
        <w:jc w:val="both"/>
      </w:pPr>
    </w:p>
    <w:p w:rsidR="008947B9" w:rsidRDefault="00784531" w:rsidP="00E3764E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274604</wp:posOffset>
            </wp:positionV>
            <wp:extent cx="6957672" cy="32289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" t="20394" r="5107" b="5123"/>
                    <a:stretch/>
                  </pic:blipFill>
                  <pic:spPr bwMode="auto">
                    <a:xfrm>
                      <a:off x="0" y="0"/>
                      <a:ext cx="6957672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47B9">
        <w:t xml:space="preserve">Clicking on this </w:t>
      </w:r>
      <w:r w:rsidR="008947B9" w:rsidRPr="00784531">
        <w:rPr>
          <w:b/>
        </w:rPr>
        <w:t>Document Library</w:t>
      </w:r>
      <w:r w:rsidR="008947B9">
        <w:t xml:space="preserve"> box will bring up this menu:</w:t>
      </w:r>
    </w:p>
    <w:p w:rsidR="008947B9" w:rsidRDefault="008947B9" w:rsidP="00E3764E">
      <w:pPr>
        <w:jc w:val="both"/>
      </w:pPr>
    </w:p>
    <w:p w:rsidR="00784531" w:rsidRDefault="00784531" w:rsidP="00E3764E">
      <w:pPr>
        <w:jc w:val="both"/>
      </w:pPr>
    </w:p>
    <w:p w:rsidR="00784531" w:rsidRDefault="00784531" w:rsidP="00E3764E">
      <w:pPr>
        <w:jc w:val="both"/>
      </w:pPr>
    </w:p>
    <w:p w:rsidR="00784531" w:rsidRDefault="00784531" w:rsidP="00E3764E">
      <w:pPr>
        <w:jc w:val="both"/>
      </w:pPr>
    </w:p>
    <w:p w:rsidR="00784531" w:rsidRDefault="00784531" w:rsidP="00E3764E">
      <w:pPr>
        <w:jc w:val="both"/>
      </w:pPr>
    </w:p>
    <w:p w:rsidR="00784531" w:rsidRDefault="00784531" w:rsidP="00E3764E">
      <w:pPr>
        <w:jc w:val="both"/>
      </w:pPr>
    </w:p>
    <w:p w:rsidR="00784531" w:rsidRDefault="00784531" w:rsidP="00E3764E">
      <w:pPr>
        <w:jc w:val="both"/>
      </w:pPr>
    </w:p>
    <w:p w:rsidR="00784531" w:rsidRDefault="00784531" w:rsidP="00E3764E">
      <w:pPr>
        <w:jc w:val="both"/>
      </w:pPr>
    </w:p>
    <w:p w:rsidR="00784531" w:rsidRDefault="00784531" w:rsidP="00E3764E">
      <w:pPr>
        <w:jc w:val="both"/>
      </w:pPr>
    </w:p>
    <w:p w:rsidR="00784531" w:rsidRDefault="00784531" w:rsidP="00E3764E">
      <w:pPr>
        <w:jc w:val="both"/>
      </w:pPr>
    </w:p>
    <w:p w:rsidR="00784531" w:rsidRDefault="00784531" w:rsidP="00E3764E">
      <w:pPr>
        <w:jc w:val="both"/>
      </w:pPr>
    </w:p>
    <w:p w:rsidR="00784531" w:rsidRDefault="00784531" w:rsidP="00E3764E">
      <w:pPr>
        <w:jc w:val="both"/>
      </w:pPr>
    </w:p>
    <w:p w:rsidR="00411762" w:rsidRDefault="00411762" w:rsidP="00E3764E">
      <w:pPr>
        <w:jc w:val="both"/>
      </w:pPr>
    </w:p>
    <w:p w:rsidR="00784531" w:rsidRDefault="00784531" w:rsidP="00E3764E">
      <w:pPr>
        <w:jc w:val="both"/>
      </w:pPr>
      <w:r>
        <w:t xml:space="preserve">Clicking On </w:t>
      </w:r>
      <w:r w:rsidRPr="00784531">
        <w:rPr>
          <w:b/>
        </w:rPr>
        <w:t>Board Meetings</w:t>
      </w:r>
      <w:r>
        <w:t xml:space="preserve"> will give access to </w:t>
      </w:r>
      <w:r w:rsidRPr="00784531">
        <w:rPr>
          <w:b/>
        </w:rPr>
        <w:t>Agendas &amp; Reports</w:t>
      </w:r>
      <w:r>
        <w:t xml:space="preserve">, </w:t>
      </w:r>
      <w:r w:rsidRPr="00784531">
        <w:rPr>
          <w:b/>
        </w:rPr>
        <w:t>Minutes</w:t>
      </w:r>
      <w:r>
        <w:t xml:space="preserve"> and </w:t>
      </w:r>
      <w:r w:rsidRPr="00784531">
        <w:rPr>
          <w:b/>
        </w:rPr>
        <w:t>AGM</w:t>
      </w:r>
      <w:r>
        <w:t xml:space="preserve">, all sub-categorised </w:t>
      </w:r>
      <w:r w:rsidR="00411762">
        <w:t xml:space="preserve">further </w:t>
      </w:r>
      <w:r>
        <w:t xml:space="preserve">by </w:t>
      </w:r>
      <w:proofErr w:type="gramStart"/>
      <w:r>
        <w:t>year.</w:t>
      </w:r>
      <w:proofErr w:type="gramEnd"/>
    </w:p>
    <w:p w:rsidR="00784531" w:rsidRDefault="00411762" w:rsidP="00E3764E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635</wp:posOffset>
            </wp:positionV>
            <wp:extent cx="3676650" cy="217614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51134" r="60258" b="11921"/>
                    <a:stretch/>
                  </pic:blipFill>
                  <pic:spPr bwMode="auto">
                    <a:xfrm>
                      <a:off x="0" y="0"/>
                      <a:ext cx="3676650" cy="217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411762" w:rsidRDefault="00411762" w:rsidP="00E3764E">
      <w:pPr>
        <w:jc w:val="both"/>
      </w:pPr>
    </w:p>
    <w:p w:rsidR="00411762" w:rsidRDefault="00411762" w:rsidP="00E3764E">
      <w:pPr>
        <w:jc w:val="both"/>
      </w:pPr>
    </w:p>
    <w:p w:rsidR="00411762" w:rsidRDefault="00411762" w:rsidP="00E3764E">
      <w:pPr>
        <w:jc w:val="both"/>
      </w:pPr>
    </w:p>
    <w:p w:rsidR="00411762" w:rsidRDefault="00411762" w:rsidP="00E3764E">
      <w:pPr>
        <w:jc w:val="both"/>
      </w:pPr>
    </w:p>
    <w:p w:rsidR="00411762" w:rsidRDefault="00411762" w:rsidP="00E3764E">
      <w:pPr>
        <w:jc w:val="both"/>
        <w:rPr>
          <w:b/>
        </w:rPr>
      </w:pPr>
    </w:p>
    <w:p w:rsidR="00411762" w:rsidRDefault="00411762" w:rsidP="00E3764E">
      <w:pPr>
        <w:jc w:val="both"/>
        <w:rPr>
          <w:b/>
        </w:rPr>
      </w:pPr>
    </w:p>
    <w:p w:rsidR="00411762" w:rsidRDefault="00411762" w:rsidP="00E3764E">
      <w:pPr>
        <w:jc w:val="both"/>
      </w:pPr>
      <w:r w:rsidRPr="00411762">
        <w:rPr>
          <w:b/>
        </w:rPr>
        <w:lastRenderedPageBreak/>
        <w:t>Performance &amp; Audit sub Committee papers, Annual Performance Reports, Annual Accounts</w:t>
      </w:r>
      <w:r>
        <w:t xml:space="preserve"> can all be accessed from this top menu too.</w:t>
      </w:r>
    </w:p>
    <w:p w:rsidR="00411762" w:rsidRDefault="00411762" w:rsidP="00E3764E">
      <w:pPr>
        <w:jc w:val="both"/>
      </w:pPr>
      <w:r>
        <w:t xml:space="preserve">Within the </w:t>
      </w:r>
      <w:r w:rsidRPr="00411762">
        <w:rPr>
          <w:b/>
        </w:rPr>
        <w:t>Trustee Documents</w:t>
      </w:r>
      <w:r>
        <w:t xml:space="preserve"> section you can access Finance and HR </w:t>
      </w:r>
      <w:r w:rsidRPr="00411762">
        <w:rPr>
          <w:b/>
        </w:rPr>
        <w:t>Policies</w:t>
      </w:r>
      <w:r>
        <w:rPr>
          <w:b/>
        </w:rPr>
        <w:t xml:space="preserve">, Health &amp; Safety Standards </w:t>
      </w:r>
      <w:r>
        <w:t xml:space="preserve">and </w:t>
      </w:r>
      <w:r w:rsidRPr="00411762">
        <w:rPr>
          <w:b/>
        </w:rPr>
        <w:t>Health &amp; Safety Reports.</w:t>
      </w:r>
      <w:r>
        <w:t xml:space="preserve"> Within </w:t>
      </w:r>
      <w:r w:rsidRPr="00411762">
        <w:rPr>
          <w:b/>
        </w:rPr>
        <w:t>Useful Documents</w:t>
      </w:r>
      <w:r>
        <w:t xml:space="preserve"> you will be able to access the Trustee Information Pack and our Strategic Vision document.</w:t>
      </w:r>
    </w:p>
    <w:p w:rsidR="00411762" w:rsidRDefault="000A75F9" w:rsidP="00E3764E">
      <w:pPr>
        <w:jc w:val="both"/>
      </w:pPr>
      <w:r w:rsidRPr="000A75F9">
        <w:rPr>
          <w:noProof/>
          <w:lang w:eastAsia="en-GB"/>
        </w:rPr>
        <w:drawing>
          <wp:inline distT="0" distB="0" distL="0" distR="0">
            <wp:extent cx="5565775" cy="4826635"/>
            <wp:effectExtent l="0" t="0" r="0" b="0"/>
            <wp:docPr id="6" name="Picture 6" descr="C:\Users\Fitzgeraldc\Desktop\Annotation 2021-11-24 14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tzgeraldc\Desktop\Annotation 2021-11-24 1411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1762" w:rsidRDefault="00411762" w:rsidP="00E3764E">
      <w:pPr>
        <w:jc w:val="both"/>
      </w:pPr>
    </w:p>
    <w:p w:rsidR="00411762" w:rsidRDefault="00411762" w:rsidP="00E3764E">
      <w:pPr>
        <w:jc w:val="both"/>
      </w:pPr>
    </w:p>
    <w:p w:rsidR="00411762" w:rsidRDefault="00411762" w:rsidP="00E3764E">
      <w:pPr>
        <w:jc w:val="both"/>
      </w:pPr>
    </w:p>
    <w:p w:rsidR="00411762" w:rsidRPr="00063B7D" w:rsidRDefault="000A75F9" w:rsidP="000A75F9">
      <w:pPr>
        <w:tabs>
          <w:tab w:val="left" w:pos="2717"/>
        </w:tabs>
        <w:jc w:val="both"/>
      </w:pPr>
      <w:r>
        <w:tab/>
      </w:r>
    </w:p>
    <w:sectPr w:rsidR="00411762" w:rsidRPr="00063B7D" w:rsidSect="00766B92">
      <w:footerReference w:type="default" r:id="rId1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3B7" w:rsidRDefault="005863B7" w:rsidP="001F70AA">
      <w:pPr>
        <w:spacing w:after="0" w:line="240" w:lineRule="auto"/>
      </w:pPr>
      <w:r>
        <w:separator/>
      </w:r>
    </w:p>
  </w:endnote>
  <w:endnote w:type="continuationSeparator" w:id="0">
    <w:p w:rsidR="005863B7" w:rsidRDefault="005863B7" w:rsidP="001F7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15586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0AA" w:rsidRDefault="001F70A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75F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F70AA" w:rsidRDefault="001F70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3B7" w:rsidRDefault="005863B7" w:rsidP="001F70AA">
      <w:pPr>
        <w:spacing w:after="0" w:line="240" w:lineRule="auto"/>
      </w:pPr>
      <w:r>
        <w:separator/>
      </w:r>
    </w:p>
  </w:footnote>
  <w:footnote w:type="continuationSeparator" w:id="0">
    <w:p w:rsidR="005863B7" w:rsidRDefault="005863B7" w:rsidP="001F70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91568"/>
    <w:multiLevelType w:val="hybridMultilevel"/>
    <w:tmpl w:val="C6CCF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F83DC4"/>
    <w:multiLevelType w:val="hybridMultilevel"/>
    <w:tmpl w:val="C5E8D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F64F1D"/>
    <w:multiLevelType w:val="hybridMultilevel"/>
    <w:tmpl w:val="57B66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C59"/>
    <w:rsid w:val="00014F5F"/>
    <w:rsid w:val="000447EE"/>
    <w:rsid w:val="00051290"/>
    <w:rsid w:val="00063B7D"/>
    <w:rsid w:val="00090F81"/>
    <w:rsid w:val="000A75F9"/>
    <w:rsid w:val="000B4C6D"/>
    <w:rsid w:val="00134BB7"/>
    <w:rsid w:val="001F70AA"/>
    <w:rsid w:val="0030046F"/>
    <w:rsid w:val="0033127B"/>
    <w:rsid w:val="00337F44"/>
    <w:rsid w:val="003507F1"/>
    <w:rsid w:val="003B13D1"/>
    <w:rsid w:val="00403E41"/>
    <w:rsid w:val="00411762"/>
    <w:rsid w:val="004264F4"/>
    <w:rsid w:val="00491FD9"/>
    <w:rsid w:val="004A1773"/>
    <w:rsid w:val="004B22C3"/>
    <w:rsid w:val="004C5D91"/>
    <w:rsid w:val="005073A0"/>
    <w:rsid w:val="00527837"/>
    <w:rsid w:val="00557AF7"/>
    <w:rsid w:val="005863B7"/>
    <w:rsid w:val="005F0AE1"/>
    <w:rsid w:val="00647090"/>
    <w:rsid w:val="0071367C"/>
    <w:rsid w:val="007606C2"/>
    <w:rsid w:val="00766B92"/>
    <w:rsid w:val="0078166F"/>
    <w:rsid w:val="00784531"/>
    <w:rsid w:val="007A6EF6"/>
    <w:rsid w:val="007E0194"/>
    <w:rsid w:val="00800FAC"/>
    <w:rsid w:val="00821C59"/>
    <w:rsid w:val="00841CEC"/>
    <w:rsid w:val="008947B9"/>
    <w:rsid w:val="008C29DA"/>
    <w:rsid w:val="00910C35"/>
    <w:rsid w:val="00927FBA"/>
    <w:rsid w:val="00955EC6"/>
    <w:rsid w:val="00984B28"/>
    <w:rsid w:val="00A02BB1"/>
    <w:rsid w:val="00B236D5"/>
    <w:rsid w:val="00B4154E"/>
    <w:rsid w:val="00B42377"/>
    <w:rsid w:val="00BA24BD"/>
    <w:rsid w:val="00BB3B74"/>
    <w:rsid w:val="00BC62F5"/>
    <w:rsid w:val="00BD23E7"/>
    <w:rsid w:val="00C11559"/>
    <w:rsid w:val="00C34EDF"/>
    <w:rsid w:val="00CB7A39"/>
    <w:rsid w:val="00D7660F"/>
    <w:rsid w:val="00E3764E"/>
    <w:rsid w:val="00F55161"/>
    <w:rsid w:val="00F66043"/>
    <w:rsid w:val="00F84452"/>
    <w:rsid w:val="00FB6F0B"/>
    <w:rsid w:val="00FF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C2FD7"/>
  <w15:chartTrackingRefBased/>
  <w15:docId w15:val="{34D3B321-2411-4943-B538-74742C022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 MT" w:eastAsiaTheme="minorHAnsi" w:hAnsi="Gill Sans MT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23E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D23E7"/>
    <w:pPr>
      <w:spacing w:after="0" w:line="240" w:lineRule="auto"/>
    </w:pPr>
    <w:rPr>
      <w:rFonts w:asciiTheme="minorHAnsi" w:hAnsiTheme="minorHAnsi"/>
    </w:rPr>
  </w:style>
  <w:style w:type="paragraph" w:styleId="ListParagraph">
    <w:name w:val="List Paragraph"/>
    <w:basedOn w:val="Normal"/>
    <w:uiPriority w:val="34"/>
    <w:qFormat/>
    <w:rsid w:val="00BD23E7"/>
    <w:pPr>
      <w:spacing w:after="200" w:line="276" w:lineRule="auto"/>
      <w:ind w:left="720"/>
      <w:contextualSpacing/>
    </w:pPr>
    <w:rPr>
      <w:rFonts w:asciiTheme="minorHAnsi" w:hAnsi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7A6EF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A6EF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F70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0AA"/>
  </w:style>
  <w:style w:type="paragraph" w:styleId="Footer">
    <w:name w:val="footer"/>
    <w:basedOn w:val="Normal"/>
    <w:link w:val="FooterChar"/>
    <w:uiPriority w:val="99"/>
    <w:unhideWhenUsed/>
    <w:rsid w:val="001F70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4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Cockburn, Paul</dc:creator>
  <cp:keywords/>
  <dc:description/>
  <cp:lastModifiedBy>Fitzgerald, Carleen</cp:lastModifiedBy>
  <cp:revision>4</cp:revision>
  <dcterms:created xsi:type="dcterms:W3CDTF">2021-11-18T11:24:00Z</dcterms:created>
  <dcterms:modified xsi:type="dcterms:W3CDTF">2021-11-24T14:12:00Z</dcterms:modified>
</cp:coreProperties>
</file>