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BFB"/>
  <w:body>
    <w:p w14:paraId="20A9B49D" w14:textId="6E17C5E8" w:rsidR="002D256B" w:rsidRPr="00D86020" w:rsidRDefault="0016774D" w:rsidP="002A0F5B">
      <w:pPr>
        <w:spacing w:line="259" w:lineRule="auto"/>
        <w:rPr>
          <w:rFonts w:ascii="Verdana" w:hAnsi="Verdana" w:cs="Calibri"/>
          <w:b/>
          <w:bCs/>
          <w:szCs w:val="22"/>
        </w:rPr>
      </w:pPr>
      <w:r>
        <w:rPr>
          <w:rFonts w:ascii="Verdana" w:hAnsi="Verdana" w:cs="Calibri"/>
          <w:b/>
          <w:bCs/>
          <w:szCs w:val="22"/>
        </w:rPr>
        <w:softHyphen/>
      </w:r>
      <w:r>
        <w:rPr>
          <w:rFonts w:ascii="Verdana" w:hAnsi="Verdana" w:cs="Calibri"/>
          <w:b/>
          <w:bCs/>
          <w:szCs w:val="22"/>
        </w:rPr>
        <w:softHyphen/>
      </w: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Craft Maker Awards</w:t>
      </w:r>
    </w:p>
    <w:p w14:paraId="1811527E" w14:textId="2577B5C2" w:rsidR="002D7056" w:rsidRPr="00403C42" w:rsidRDefault="00260FCB" w:rsidP="519C24E1">
      <w:pPr>
        <w:pStyle w:val="NormalWeb"/>
        <w:spacing w:before="0" w:beforeAutospacing="0" w:after="0" w:afterAutospacing="0"/>
        <w:rPr>
          <w:rFonts w:ascii="Verdana" w:eastAsia="Verdana" w:hAnsi="Verdana" w:cs="Verdana"/>
          <w:color w:val="E51AA5"/>
          <w:sz w:val="92"/>
          <w:szCs w:val="92"/>
        </w:rPr>
      </w:pPr>
      <w:r>
        <w:rPr>
          <w:rFonts w:ascii="Verdana" w:eastAsia="Verdana" w:hAnsi="Verdana" w:cs="Verdana"/>
          <w:b/>
          <w:bCs/>
          <w:color w:val="E51AA5"/>
          <w:sz w:val="92"/>
          <w:szCs w:val="92"/>
          <w:lang w:eastAsia="en-US"/>
        </w:rPr>
        <w:t>Ayrshire</w:t>
      </w:r>
    </w:p>
    <w:p w14:paraId="14EA1036" w14:textId="77777777" w:rsidR="00BE7547" w:rsidRPr="00403C42" w:rsidRDefault="00BE7547" w:rsidP="002A0F5B">
      <w:pPr>
        <w:pStyle w:val="NormalWeb"/>
        <w:spacing w:before="0" w:beforeAutospacing="0" w:after="0" w:afterAutospacing="0"/>
        <w:rPr>
          <w:rFonts w:ascii="Verdana" w:eastAsia="Verdana" w:hAnsi="Verdana" w:cs="Verdana"/>
          <w:sz w:val="48"/>
          <w:szCs w:val="48"/>
        </w:rPr>
      </w:pP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548248B6"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A6270C">
        <w:rPr>
          <w:rFonts w:ascii="Verdana" w:hAnsi="Verdana" w:cs="Calibri"/>
          <w:b/>
          <w:bCs/>
          <w:color w:val="632E3E"/>
          <w:sz w:val="30"/>
          <w:szCs w:val="30"/>
        </w:rPr>
        <w:t xml:space="preserve">: </w:t>
      </w:r>
      <w:r w:rsidR="006D2B4C">
        <w:rPr>
          <w:rFonts w:ascii="Verdana" w:hAnsi="Verdana" w:cs="Calibri"/>
          <w:b/>
          <w:bCs/>
          <w:color w:val="632E3E"/>
          <w:sz w:val="30"/>
          <w:szCs w:val="30"/>
        </w:rPr>
        <w:t>Ayrshire</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756BD373" w14:textId="16F3C47F"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shd w:val="clear" w:color="auto" w:fill="auto"/>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shd w:val="clear" w:color="auto" w:fill="auto"/>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shd w:val="clear" w:color="auto" w:fill="auto"/>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shd w:val="clear" w:color="auto" w:fill="auto"/>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shd w:val="clear" w:color="auto" w:fill="auto"/>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shd w:val="clear" w:color="auto" w:fill="auto"/>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shd w:val="clear" w:color="auto" w:fill="auto"/>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shd w:val="clear" w:color="auto" w:fill="auto"/>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shd w:val="clear" w:color="auto" w:fill="auto"/>
          </w:tcPr>
          <w:p w14:paraId="76CFED23" w14:textId="60A8F3AC" w:rsidR="00B206DD" w:rsidRPr="00D86020" w:rsidRDefault="0072041F" w:rsidP="0033222E">
            <w:pPr>
              <w:ind w:left="284"/>
              <w:jc w:val="both"/>
              <w:rPr>
                <w:rFonts w:ascii="Verdana" w:hAnsi="Verdana" w:cs="Calibri"/>
              </w:rPr>
            </w:pPr>
            <w:r w:rsidRPr="0072041F">
              <w:rPr>
                <w:rFonts w:ascii="Verdana" w:hAnsi="Verdana" w:cs="Calibri"/>
              </w:rPr>
              <w:t xml:space="preserve">I live in </w:t>
            </w:r>
            <w:r w:rsidR="006D2B4C" w:rsidRPr="006D2B4C">
              <w:rPr>
                <w:rFonts w:ascii="Verdana" w:hAnsi="Verdana" w:cs="Calibri"/>
              </w:rPr>
              <w:t>North, South or East Ayrshire</w:t>
            </w:r>
          </w:p>
        </w:tc>
        <w:tc>
          <w:tcPr>
            <w:tcW w:w="1366" w:type="dxa"/>
            <w:shd w:val="clear" w:color="auto" w:fill="auto"/>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shd w:val="clear" w:color="auto" w:fill="auto"/>
          </w:tcPr>
          <w:p w14:paraId="5D99E6EC" w14:textId="042E1F2D" w:rsidR="00B206DD" w:rsidRPr="00D86020" w:rsidRDefault="0072041F" w:rsidP="0033222E">
            <w:pPr>
              <w:ind w:left="284"/>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6D2B4C" w:rsidRPr="006D2B4C">
              <w:rPr>
                <w:rFonts w:ascii="Verdana" w:hAnsi="Verdana" w:cs="Calibri"/>
              </w:rPr>
              <w:t>North, South or East Ayrshire</w:t>
            </w:r>
          </w:p>
        </w:tc>
        <w:tc>
          <w:tcPr>
            <w:tcW w:w="1366" w:type="dxa"/>
            <w:shd w:val="clear" w:color="auto" w:fill="auto"/>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shd w:val="clear" w:color="auto" w:fill="auto"/>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shd w:val="clear" w:color="auto" w:fill="auto"/>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shd w:val="clear" w:color="auto" w:fill="auto"/>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shd w:val="clear" w:color="auto" w:fill="auto"/>
          </w:tcPr>
          <w:p w14:paraId="3224FD44" w14:textId="77777777" w:rsidR="00420408" w:rsidRPr="00D86020" w:rsidRDefault="00420408" w:rsidP="0033222E">
            <w:pPr>
              <w:tabs>
                <w:tab w:val="left" w:pos="360"/>
              </w:tabs>
              <w:ind w:left="284"/>
              <w:rPr>
                <w:rFonts w:ascii="Verdana" w:hAnsi="Verdana" w:cs="Calibri"/>
              </w:rPr>
            </w:pPr>
          </w:p>
        </w:tc>
        <w:tc>
          <w:tcPr>
            <w:tcW w:w="2305" w:type="dxa"/>
            <w:shd w:val="clear" w:color="auto" w:fill="auto"/>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shd w:val="clear" w:color="auto" w:fill="auto"/>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shd w:val="clear" w:color="auto" w:fill="auto"/>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shd w:val="clear" w:color="auto" w:fill="auto"/>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shd w:val="clear" w:color="auto" w:fill="auto"/>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shd w:val="clear" w:color="auto" w:fill="auto"/>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shd w:val="clear" w:color="auto" w:fill="auto"/>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shd w:val="clear" w:color="auto" w:fill="auto"/>
          </w:tcPr>
          <w:p w14:paraId="4DC63014" w14:textId="77777777" w:rsidR="00EB07EE" w:rsidRPr="00D86020" w:rsidRDefault="00EB07EE" w:rsidP="0033222E">
            <w:pPr>
              <w:ind w:left="284"/>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shd w:val="clear" w:color="auto" w:fill="auto"/>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shd w:val="clear" w:color="auto" w:fill="auto"/>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shd w:val="clear" w:color="auto" w:fill="auto"/>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shd w:val="clear" w:color="auto" w:fill="auto"/>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shd w:val="clear" w:color="auto" w:fill="auto"/>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42CBD4E8" w:rsidR="007757B5" w:rsidRPr="000F03C2" w:rsidRDefault="00DB4454" w:rsidP="00AB0A9B">
      <w:pPr>
        <w:ind w:left="426"/>
        <w:jc w:val="both"/>
        <w:rPr>
          <w:rFonts w:ascii="Verdana" w:hAnsi="Verdana" w:cs="Calibri"/>
          <w:b/>
          <w:color w:val="000000"/>
          <w:sz w:val="28"/>
          <w:szCs w:val="28"/>
          <w:u w:val="single"/>
        </w:rPr>
      </w:pPr>
      <w:r w:rsidRPr="00F72312">
        <w:rPr>
          <w:rFonts w:ascii="Verdana" w:hAnsi="Verdana" w:cs="Calibri"/>
          <w:b/>
          <w:sz w:val="28"/>
          <w:szCs w:val="28"/>
          <w:u w:val="single"/>
        </w:rPr>
        <w:t>Privacy</w:t>
      </w:r>
      <w:r>
        <w:rPr>
          <w:rFonts w:ascii="Verdana" w:hAnsi="Verdana" w:cs="Calibri"/>
          <w:b/>
          <w:color w:val="000000"/>
          <w:sz w:val="28"/>
          <w:szCs w:val="28"/>
          <w:u w:val="single"/>
        </w:rPr>
        <w:t xml:space="preserve"> Notice</w:t>
      </w:r>
    </w:p>
    <w:p w14:paraId="473B8638" w14:textId="5F15F418" w:rsidR="00F34372" w:rsidRPr="00F34372" w:rsidRDefault="00F34372" w:rsidP="00AB0A9B">
      <w:pPr>
        <w:ind w:left="426"/>
        <w:textAlignment w:val="baseline"/>
        <w:rPr>
          <w:rFonts w:ascii="Verdana" w:hAnsi="Verdana" w:cs="Segoe UI"/>
          <w:color w:val="393939"/>
          <w:shd w:val="clear" w:color="auto" w:fill="FFFFFF"/>
          <w:lang w:eastAsia="en-GB"/>
        </w:rPr>
      </w:pPr>
      <w:r w:rsidRPr="00DB4454">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DB4454">
        <w:rPr>
          <w:rFonts w:ascii="Verdana" w:hAnsi="Verdana" w:cs="Segoe UI"/>
          <w:b/>
          <w:bCs/>
          <w:color w:val="393939"/>
          <w:shd w:val="clear" w:color="auto" w:fill="FFFFFF"/>
          <w:lang w:eastAsia="en-GB"/>
        </w:rPr>
        <w:t>DPA 2018</w:t>
      </w:r>
      <w:r w:rsidRPr="00DB4454">
        <w:rPr>
          <w:rFonts w:ascii="Verdana" w:hAnsi="Verdana" w:cs="Segoe UI"/>
          <w:color w:val="393939"/>
          <w:shd w:val="clear" w:color="auto" w:fill="FFFFFF"/>
          <w:lang w:eastAsia="en-GB"/>
        </w:rPr>
        <w:t> sets out the framework for </w:t>
      </w:r>
      <w:r w:rsidRPr="00DB4454">
        <w:rPr>
          <w:rFonts w:ascii="Verdana" w:hAnsi="Verdana" w:cs="Segoe UI"/>
          <w:b/>
          <w:bCs/>
          <w:color w:val="393939"/>
          <w:shd w:val="clear" w:color="auto" w:fill="FFFFFF"/>
          <w:lang w:eastAsia="en-GB"/>
        </w:rPr>
        <w:t>data protection law</w:t>
      </w:r>
      <w:r w:rsidRPr="00DB4454">
        <w:rPr>
          <w:rFonts w:ascii="Verdana" w:hAnsi="Verdana" w:cs="Segoe UI"/>
          <w:color w:val="393939"/>
          <w:shd w:val="clear" w:color="auto" w:fill="FFFFFF"/>
          <w:lang w:eastAsia="en-GB"/>
        </w:rPr>
        <w:t> in the UK. It updates and replaces the </w:t>
      </w:r>
      <w:r w:rsidRPr="00DB4454">
        <w:rPr>
          <w:rFonts w:ascii="Verdana" w:hAnsi="Verdana" w:cs="Segoe UI"/>
          <w:b/>
          <w:bCs/>
          <w:color w:val="393939"/>
          <w:shd w:val="clear" w:color="auto" w:fill="FFFFFF"/>
          <w:lang w:eastAsia="en-GB"/>
        </w:rPr>
        <w:t>Data Protection Act</w:t>
      </w:r>
      <w:r w:rsidRPr="00DB4454">
        <w:rPr>
          <w:rFonts w:ascii="Verdana" w:hAnsi="Verdana" w:cs="Segoe UI"/>
          <w:color w:val="393939"/>
          <w:shd w:val="clear" w:color="auto" w:fill="FFFFFF"/>
          <w:lang w:eastAsia="en-GB"/>
        </w:rPr>
        <w:t> </w:t>
      </w:r>
      <w:r w:rsidR="001E4F8A" w:rsidRPr="00DB4454">
        <w:rPr>
          <w:rFonts w:ascii="Verdana" w:hAnsi="Verdana" w:cs="Segoe UI"/>
          <w:color w:val="393939"/>
          <w:shd w:val="clear" w:color="auto" w:fill="FFFFFF"/>
          <w:lang w:eastAsia="en-GB"/>
        </w:rPr>
        <w:t>1998 and</w:t>
      </w:r>
      <w:r w:rsidRPr="00DB4454">
        <w:rPr>
          <w:rFonts w:ascii="Verdana" w:hAnsi="Verdana" w:cs="Segoe UI"/>
          <w:color w:val="393939"/>
          <w:shd w:val="clear" w:color="auto" w:fill="FFFFFF"/>
          <w:lang w:eastAsia="en-GB"/>
        </w:rPr>
        <w:t> came into effect on 25 May </w:t>
      </w:r>
      <w:r w:rsidRPr="00DB4454">
        <w:rPr>
          <w:rFonts w:ascii="Verdana" w:hAnsi="Verdana" w:cs="Segoe UI"/>
          <w:b/>
          <w:bCs/>
          <w:color w:val="393939"/>
          <w:shd w:val="clear" w:color="auto" w:fill="FFFFFF"/>
          <w:lang w:eastAsia="en-GB"/>
        </w:rPr>
        <w:t>2018</w:t>
      </w:r>
      <w:r w:rsidRPr="00DB4454">
        <w:rPr>
          <w:rFonts w:ascii="Verdana" w:hAnsi="Verdana" w:cs="Segoe UI"/>
          <w:color w:val="393939"/>
          <w:shd w:val="clear" w:color="auto" w:fill="FFFFFF"/>
          <w:lang w:eastAsia="en-GB"/>
        </w:rPr>
        <w:t>. It sits alongside the </w:t>
      </w:r>
      <w:r w:rsidRPr="00DB4454">
        <w:rPr>
          <w:rFonts w:ascii="Verdana" w:hAnsi="Verdana" w:cs="Segoe UI"/>
          <w:b/>
          <w:bCs/>
          <w:color w:val="393939"/>
          <w:shd w:val="clear" w:color="auto" w:fill="FFFFFF"/>
          <w:lang w:eastAsia="en-GB"/>
        </w:rPr>
        <w:t>GDPR</w:t>
      </w:r>
      <w:r w:rsidRPr="00DB4454">
        <w:rPr>
          <w:rFonts w:ascii="Verdana" w:hAnsi="Verdana" w:cs="Segoe UI"/>
          <w:color w:val="393939"/>
          <w:shd w:val="clear" w:color="auto" w:fill="FFFFFF"/>
          <w:lang w:eastAsia="en-GB"/>
        </w:rPr>
        <w:t>, and tailors how the </w:t>
      </w:r>
      <w:r w:rsidRPr="00DB4454">
        <w:rPr>
          <w:rFonts w:ascii="Verdana" w:hAnsi="Verdana" w:cs="Segoe UI"/>
          <w:b/>
          <w:bCs/>
          <w:color w:val="393939"/>
          <w:shd w:val="clear" w:color="auto" w:fill="FFFFFF"/>
          <w:lang w:eastAsia="en-GB"/>
        </w:rPr>
        <w:t>GDPR</w:t>
      </w:r>
      <w:r w:rsidRPr="00DB4454">
        <w:rPr>
          <w:rFonts w:ascii="Verdana" w:hAnsi="Verdana" w:cs="Segoe UI"/>
          <w:color w:val="393939"/>
          <w:shd w:val="clear" w:color="auto" w:fill="FFFFFF"/>
          <w:lang w:eastAsia="en-GB"/>
        </w:rPr>
        <w:t> applies in the UK.  </w:t>
      </w:r>
      <w:r w:rsidRPr="00F34372">
        <w:rPr>
          <w:rFonts w:ascii="Verdana" w:hAnsi="Verdana" w:cs="Segoe UI"/>
          <w:color w:val="393939"/>
          <w:shd w:val="clear" w:color="auto" w:fill="FFFFFF"/>
          <w:lang w:eastAsia="en-GB"/>
        </w:rPr>
        <w:t> </w:t>
      </w:r>
    </w:p>
    <w:p w14:paraId="59BF26D7" w14:textId="1220B382" w:rsidR="002B038D" w:rsidRPr="002B038D" w:rsidRDefault="00F34372" w:rsidP="00DB4454">
      <w:pPr>
        <w:ind w:left="426"/>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w:t>
      </w:r>
      <w:r w:rsidR="002B038D" w:rsidRPr="002B038D">
        <w:rPr>
          <w:rFonts w:ascii="Verdana" w:hAnsi="Verdana" w:cs="Segoe UI"/>
          <w:color w:val="DB722B"/>
          <w:shd w:val="clear" w:color="auto" w:fill="FFFFFF"/>
          <w:lang w:eastAsia="en-GB"/>
        </w:rPr>
        <w:t>  </w:t>
      </w:r>
    </w:p>
    <w:p w14:paraId="742EE1C7" w14:textId="77777777" w:rsidR="00F72312" w:rsidRDefault="00F72312" w:rsidP="00F72312">
      <w:pPr>
        <w:ind w:left="426"/>
        <w:jc w:val="both"/>
        <w:rPr>
          <w:rFonts w:ascii="Verdana" w:hAnsi="Verdana" w:cs="Calibri"/>
          <w:b/>
          <w:sz w:val="28"/>
          <w:szCs w:val="28"/>
          <w:u w:val="single"/>
        </w:rPr>
      </w:pPr>
    </w:p>
    <w:p w14:paraId="446BCB23" w14:textId="631D400B" w:rsidR="00F72312" w:rsidRPr="000F03C2" w:rsidRDefault="00F72312" w:rsidP="00F72312">
      <w:pPr>
        <w:ind w:left="426"/>
        <w:jc w:val="both"/>
        <w:rPr>
          <w:rFonts w:ascii="Verdana" w:hAnsi="Verdana" w:cs="Calibri"/>
          <w:b/>
          <w:color w:val="000000"/>
          <w:sz w:val="28"/>
          <w:szCs w:val="28"/>
          <w:u w:val="single"/>
        </w:rPr>
      </w:pPr>
      <w:bookmarkStart w:id="1" w:name="_GoBack"/>
      <w:bookmarkEnd w:id="1"/>
      <w:r>
        <w:rPr>
          <w:rFonts w:ascii="Verdana" w:hAnsi="Verdana" w:cs="Calibri"/>
          <w:b/>
          <w:sz w:val="28"/>
          <w:szCs w:val="28"/>
          <w:u w:val="single"/>
        </w:rPr>
        <w:t>Use of your information</w:t>
      </w:r>
    </w:p>
    <w:p w14:paraId="24259709" w14:textId="0068F561" w:rsidR="002842ED" w:rsidRPr="00657E1E" w:rsidRDefault="002842ED" w:rsidP="00F72312">
      <w:pPr>
        <w:ind w:left="426"/>
        <w:textAlignment w:val="baseline"/>
        <w:rPr>
          <w:rFonts w:ascii="Verdana" w:hAnsi="Verdana" w:cs="Segoe UI"/>
          <w:shd w:val="clear" w:color="auto" w:fill="FFFFFF"/>
          <w:lang w:eastAsia="en-GB"/>
        </w:rPr>
      </w:pPr>
      <w:r w:rsidRPr="00657E1E">
        <w:rPr>
          <w:rFonts w:ascii="Verdana" w:hAnsi="Verdana" w:cs="Segoe UI"/>
          <w:shd w:val="clear" w:color="auto" w:fill="FFFFFF"/>
          <w:lang w:eastAsia="en-GB"/>
        </w:rPr>
        <w:t>East Ayrshire Leisure Trust will use the information you have provided on the attached application form and on any other associated forms</w:t>
      </w:r>
      <w:r>
        <w:rPr>
          <w:rFonts w:ascii="Verdana" w:hAnsi="Verdana" w:cs="Segoe UI"/>
          <w:shd w:val="clear" w:color="auto" w:fill="FFFFFF"/>
          <w:lang w:eastAsia="en-GB"/>
        </w:rPr>
        <w:t xml:space="preserve"> </w:t>
      </w:r>
      <w:r w:rsidRPr="00657E1E">
        <w:rPr>
          <w:rFonts w:ascii="Verdana" w:hAnsi="Verdana" w:cs="Segoe UI"/>
          <w:shd w:val="clear" w:color="auto" w:fill="FFFFFF"/>
          <w:lang w:eastAsia="en-GB"/>
        </w:rPr>
        <w:t>for administration and management purposes and for statistical analysis. The Trust may disclose your information to the Trust’s Auditors and other professional advisers for these purposes.  </w:t>
      </w:r>
    </w:p>
    <w:p w14:paraId="51914A78" w14:textId="01B3A067" w:rsidR="002842ED" w:rsidRPr="00F72312" w:rsidRDefault="002842ED" w:rsidP="00F72312">
      <w:pPr>
        <w:ind w:left="426"/>
        <w:textAlignment w:val="baseline"/>
        <w:rPr>
          <w:rFonts w:ascii="Verdana" w:hAnsi="Verdana" w:cs="Segoe UI"/>
          <w:shd w:val="clear" w:color="auto" w:fill="FFFFFF"/>
          <w:lang w:eastAsia="en-GB"/>
        </w:rPr>
      </w:pPr>
      <w:r w:rsidRPr="00657E1E">
        <w:rPr>
          <w:rFonts w:ascii="Verdana" w:hAnsi="Verdana" w:cs="Segoe UI"/>
          <w:shd w:val="clear" w:color="auto" w:fill="FFFFFF"/>
          <w:lang w:eastAsia="en-GB"/>
        </w:rPr>
        <w:t xml:space="preserve">By signing and returning the application form you consent to the </w:t>
      </w:r>
      <w:r>
        <w:rPr>
          <w:rFonts w:ascii="Verdana" w:hAnsi="Verdana" w:cs="Segoe UI"/>
          <w:shd w:val="clear" w:color="auto" w:fill="FFFFFF"/>
          <w:lang w:eastAsia="en-GB"/>
        </w:rPr>
        <w:t xml:space="preserve">Trust </w:t>
      </w:r>
      <w:r w:rsidRPr="00657E1E">
        <w:rPr>
          <w:rFonts w:ascii="Verdana" w:hAnsi="Verdana" w:cs="Segoe UI"/>
          <w:shd w:val="clear" w:color="auto" w:fill="FFFFFF"/>
          <w:lang w:eastAsia="en-GB"/>
        </w:rPr>
        <w:t>processing and sharing your Personal Data. Your personal data will also be used and shared for the purpose of evaluating your application by the Grant Assessment Panel which may include representatives f</w:t>
      </w:r>
      <w:r>
        <w:rPr>
          <w:rFonts w:ascii="Verdana" w:hAnsi="Verdana" w:cs="Segoe UI"/>
          <w:shd w:val="clear" w:color="auto" w:fill="FFFFFF"/>
          <w:lang w:eastAsia="en-GB"/>
        </w:rPr>
        <w:t>rom North Ayrshire Council, South Ayrshire Council</w:t>
      </w:r>
      <w:r w:rsidRPr="00657E1E">
        <w:rPr>
          <w:rFonts w:ascii="Verdana" w:hAnsi="Verdana" w:cs="Segoe UI"/>
          <w:shd w:val="clear" w:color="auto" w:fill="FFFFFF"/>
          <w:lang w:eastAsia="en-GB"/>
        </w:rPr>
        <w:t>, independent artists and craft makers and if successful, for the purpose of awarding and paying a grant to you.    </w:t>
      </w:r>
    </w:p>
    <w:p w14:paraId="7670C4D0" w14:textId="77777777" w:rsidR="002842ED" w:rsidRDefault="002842ED" w:rsidP="002842ED">
      <w:pPr>
        <w:pStyle w:val="NoSpacing"/>
        <w:ind w:left="426"/>
        <w:rPr>
          <w:rFonts w:ascii="Verdana" w:hAnsi="Verdana" w:cs="Arial"/>
          <w:sz w:val="24"/>
          <w:szCs w:val="24"/>
        </w:rPr>
      </w:pPr>
      <w:r w:rsidRPr="00657E1E">
        <w:rPr>
          <w:rFonts w:ascii="Verdana" w:hAnsi="Verdana" w:cs="Arial"/>
          <w:sz w:val="24"/>
          <w:szCs w:val="24"/>
        </w:rPr>
        <w:t>For further information on our legal basis for processing your information and your rights in terms of Data Prot</w:t>
      </w:r>
      <w:r>
        <w:rPr>
          <w:rFonts w:ascii="Verdana" w:hAnsi="Verdana" w:cs="Arial"/>
          <w:sz w:val="24"/>
          <w:szCs w:val="24"/>
        </w:rPr>
        <w:t xml:space="preserve">ection Legislation please view our Privacy Statement </w:t>
      </w:r>
      <w:hyperlink r:id="rId11" w:history="1">
        <w:r w:rsidRPr="00F72F77">
          <w:rPr>
            <w:rStyle w:val="Hyperlink"/>
            <w:rFonts w:ascii="Verdana" w:hAnsi="Verdana" w:cs="Arial"/>
            <w:sz w:val="24"/>
            <w:szCs w:val="24"/>
          </w:rPr>
          <w:t>https://eastayrshireleisure.com/privacy-policy/</w:t>
        </w:r>
      </w:hyperlink>
      <w:r>
        <w:rPr>
          <w:rFonts w:ascii="Verdana" w:hAnsi="Verdana" w:cs="Arial"/>
          <w:sz w:val="24"/>
          <w:szCs w:val="24"/>
        </w:rPr>
        <w:t>.</w:t>
      </w:r>
    </w:p>
    <w:p w14:paraId="5F3B501A" w14:textId="77777777" w:rsidR="002842ED" w:rsidRPr="00657E1E" w:rsidRDefault="002842ED" w:rsidP="002842ED">
      <w:pPr>
        <w:pStyle w:val="NoSpacing"/>
        <w:ind w:left="426"/>
        <w:rPr>
          <w:rFonts w:ascii="Verdana" w:hAnsi="Verdana" w:cs="Arial"/>
          <w:sz w:val="24"/>
          <w:szCs w:val="24"/>
        </w:rPr>
      </w:pPr>
      <w:r>
        <w:rPr>
          <w:rFonts w:ascii="Verdana" w:hAnsi="Verdana"/>
          <w:sz w:val="24"/>
          <w:szCs w:val="24"/>
        </w:rPr>
        <w:t xml:space="preserve">For more information please visit </w:t>
      </w:r>
      <w:hyperlink r:id="rId12" w:history="1">
        <w:r w:rsidRPr="00657E1E">
          <w:rPr>
            <w:rStyle w:val="Hyperlink"/>
            <w:rFonts w:ascii="Verdana" w:hAnsi="Verdana" w:cs="Arial"/>
            <w:color w:val="auto"/>
            <w:sz w:val="24"/>
            <w:szCs w:val="24"/>
          </w:rPr>
          <w:t>www.eastayrshireleisure.com</w:t>
        </w:r>
      </w:hyperlink>
    </w:p>
    <w:p w14:paraId="6F240974" w14:textId="017CEF0F" w:rsidR="00331419" w:rsidRDefault="00331419" w:rsidP="00AB0A9B">
      <w:pPr>
        <w:ind w:left="426"/>
        <w:textAlignment w:val="baseline"/>
        <w:rPr>
          <w:rFonts w:ascii="Verdana" w:hAnsi="Verdana" w:cs="Calibri"/>
          <w:b/>
          <w:bCs/>
          <w:sz w:val="28"/>
          <w:szCs w:val="28"/>
          <w:lang w:eastAsia="en-GB"/>
        </w:rPr>
      </w:pPr>
    </w:p>
    <w:p w14:paraId="30EBBE5C" w14:textId="77777777" w:rsidR="002842ED" w:rsidRPr="00D86020" w:rsidRDefault="002842ED" w:rsidP="00AB0A9B">
      <w:pPr>
        <w:ind w:left="426"/>
        <w:textAlignment w:val="baseline"/>
        <w:rPr>
          <w:rFonts w:ascii="Verdana" w:hAnsi="Verdana" w:cs="Calibri"/>
          <w:b/>
          <w:bCs/>
          <w:sz w:val="28"/>
          <w:szCs w:val="28"/>
          <w:lang w:eastAsia="en-GB"/>
        </w:rPr>
      </w:pPr>
    </w:p>
    <w:p w14:paraId="34EEDD96" w14:textId="77777777" w:rsidR="002F71EB" w:rsidRPr="00403C42" w:rsidRDefault="0016774D"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1.35pt;height:1.35pt;visibility:visible;mso-wrap-style:square" o:bullet="t">
            <v:imagedata r:id="rId13" o:title="Shape"/>
          </v:shape>
        </w:pict>
      </w:r>
      <w:r w:rsidR="00AD4FF3" w:rsidRPr="00403C42">
        <w:rPr>
          <w:rFonts w:ascii="Verdana" w:hAnsi="Verdana" w:cs="Calibri"/>
          <w:b/>
          <w:bCs/>
          <w:sz w:val="28"/>
          <w:szCs w:val="28"/>
          <w:u w:val="single"/>
          <w:lang w:eastAsia="en-GB"/>
        </w:rPr>
        <w:t xml:space="preserve">How </w:t>
      </w:r>
      <w:proofErr w:type="gramStart"/>
      <w:r w:rsidR="00AD4FF3" w:rsidRPr="00403C42">
        <w:rPr>
          <w:rFonts w:ascii="Verdana" w:hAnsi="Verdana" w:cs="Calibri"/>
          <w:b/>
          <w:bCs/>
          <w:sz w:val="28"/>
          <w:szCs w:val="28"/>
          <w:u w:val="single"/>
          <w:lang w:eastAsia="en-GB"/>
        </w:rPr>
        <w:t>To</w:t>
      </w:r>
      <w:proofErr w:type="gramEnd"/>
      <w:r w:rsidR="00AD4FF3" w:rsidRPr="00403C42">
        <w:rPr>
          <w:rFonts w:ascii="Verdana" w:hAnsi="Verdana" w:cs="Calibri"/>
          <w:b/>
          <w:bCs/>
          <w:sz w:val="28"/>
          <w:szCs w:val="28"/>
          <w:u w:val="single"/>
          <w:lang w:eastAsia="en-GB"/>
        </w:rPr>
        <w:t xml:space="preserve"> Submit Your Application </w:t>
      </w:r>
    </w:p>
    <w:p w14:paraId="53F6A4B5" w14:textId="7F11D56F" w:rsidR="00D45445" w:rsidRPr="00D45445" w:rsidRDefault="00D45445" w:rsidP="001E4F8A">
      <w:pPr>
        <w:tabs>
          <w:tab w:val="left" w:pos="360"/>
        </w:tabs>
        <w:ind w:left="426"/>
        <w:rPr>
          <w:rFonts w:ascii="Verdana" w:hAnsi="Verdana" w:cs="Calibri"/>
          <w:lang w:eastAsia="en-GB"/>
        </w:rPr>
      </w:pPr>
      <w:r w:rsidRPr="00D45445">
        <w:rPr>
          <w:rFonts w:ascii="Verdana" w:hAnsi="Verdana" w:cs="Calibri"/>
          <w:lang w:eastAsia="en-GB"/>
        </w:rPr>
        <w:t xml:space="preserve">If you have an enquiry about the Ayrshire VACMA scheme please contact </w:t>
      </w:r>
      <w:r>
        <w:rPr>
          <w:rFonts w:ascii="Verdana" w:hAnsi="Verdana" w:cs="Calibri"/>
          <w:lang w:eastAsia="en-GB"/>
        </w:rPr>
        <w:t>Geraldine G</w:t>
      </w:r>
      <w:r w:rsidR="001E4F8A">
        <w:rPr>
          <w:rFonts w:ascii="Verdana" w:hAnsi="Verdana" w:cs="Calibri"/>
          <w:lang w:eastAsia="en-GB"/>
        </w:rPr>
        <w:t xml:space="preserve">reene on </w:t>
      </w:r>
      <w:hyperlink r:id="rId14" w:history="1">
        <w:r w:rsidR="001E4F8A" w:rsidRPr="001E4F8A">
          <w:rPr>
            <w:rStyle w:val="Hyperlink"/>
            <w:rFonts w:ascii="Verdana" w:hAnsi="Verdana" w:cs="Calibri"/>
            <w:b/>
            <w:bCs/>
            <w:color w:val="E51AA5"/>
            <w:lang w:eastAsia="en-GB"/>
          </w:rPr>
          <w:t>Geraldine.Greene@eastayrshireleisure.com</w:t>
        </w:r>
      </w:hyperlink>
      <w:r w:rsidR="001E4F8A">
        <w:rPr>
          <w:rFonts w:ascii="Verdana" w:hAnsi="Verdana" w:cs="Calibri"/>
          <w:lang w:eastAsia="en-GB"/>
        </w:rPr>
        <w:t>.</w:t>
      </w:r>
      <w:r w:rsidR="001E4F8A" w:rsidRPr="001E4F8A">
        <w:rPr>
          <w:rFonts w:ascii="Verdana" w:hAnsi="Verdana" w:cs="Calibri"/>
          <w:lang w:eastAsia="en-GB"/>
        </w:rPr>
        <w:t xml:space="preserve"> </w:t>
      </w:r>
    </w:p>
    <w:p w14:paraId="34159085" w14:textId="77777777" w:rsidR="001E4F8A" w:rsidRDefault="001E4F8A" w:rsidP="00D45445">
      <w:pPr>
        <w:tabs>
          <w:tab w:val="left" w:pos="360"/>
        </w:tabs>
        <w:ind w:left="426"/>
        <w:rPr>
          <w:rFonts w:ascii="Verdana" w:hAnsi="Verdana" w:cs="Calibri"/>
          <w:lang w:eastAsia="en-GB"/>
        </w:rPr>
      </w:pPr>
    </w:p>
    <w:p w14:paraId="74095D0D" w14:textId="60C3A7CB" w:rsidR="00C267A9" w:rsidRPr="001E4F8A" w:rsidRDefault="00D45445" w:rsidP="00D45445">
      <w:pPr>
        <w:tabs>
          <w:tab w:val="left" w:pos="360"/>
        </w:tabs>
        <w:ind w:left="426"/>
        <w:rPr>
          <w:rFonts w:ascii="Verdana" w:hAnsi="Verdana" w:cs="Segoe UI"/>
          <w:lang w:eastAsia="en-GB"/>
        </w:rPr>
      </w:pPr>
      <w:r w:rsidRPr="00D45445">
        <w:rPr>
          <w:rFonts w:ascii="Verdana" w:hAnsi="Verdana" w:cs="Calibri"/>
          <w:lang w:eastAsia="en-GB"/>
        </w:rPr>
        <w:t xml:space="preserve">Completed applications and supporting material should be sent to </w:t>
      </w:r>
      <w:hyperlink r:id="rId15" w:history="1">
        <w:r w:rsidR="002842ED" w:rsidRPr="00713C21">
          <w:rPr>
            <w:rStyle w:val="Hyperlink"/>
            <w:rFonts w:ascii="Verdana" w:hAnsi="Verdana" w:cs="Calibri"/>
            <w:b/>
            <w:bCs/>
            <w:lang w:eastAsia="en-GB"/>
          </w:rPr>
          <w:t>arts@eastayrshireleisure.com</w:t>
        </w:r>
      </w:hyperlink>
      <w:r w:rsidR="001E4F8A">
        <w:rPr>
          <w:rFonts w:ascii="Verdana" w:hAnsi="Verdana" w:cs="Calibri"/>
          <w:lang w:eastAsia="en-GB"/>
        </w:rPr>
        <w:t>.</w:t>
      </w:r>
    </w:p>
    <w:p w14:paraId="09F08F4B" w14:textId="6F427A4C" w:rsidR="008B132D" w:rsidRPr="009A4253" w:rsidRDefault="002E783F" w:rsidP="00AB0A9B">
      <w:pPr>
        <w:tabs>
          <w:tab w:val="left" w:pos="360"/>
        </w:tabs>
        <w:ind w:left="426"/>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AB0A9B">
      <w:pPr>
        <w:ind w:left="426"/>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CD8C1" w14:textId="77777777" w:rsidR="00E42118" w:rsidRDefault="00E42118">
      <w:r>
        <w:separator/>
      </w:r>
    </w:p>
  </w:endnote>
  <w:endnote w:type="continuationSeparator" w:id="0">
    <w:p w14:paraId="5351DE62" w14:textId="77777777" w:rsidR="00E42118" w:rsidRDefault="00E42118">
      <w:r>
        <w:continuationSeparator/>
      </w:r>
    </w:p>
  </w:endnote>
  <w:endnote w:type="continuationNotice" w:id="1">
    <w:p w14:paraId="076B61B2" w14:textId="77777777" w:rsidR="00E42118" w:rsidRDefault="00E42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1E53D874" w14:textId="77777777" w:rsidR="00260FCB" w:rsidRDefault="519C24E1" w:rsidP="009B3A7B">
    <w:pPr>
      <w:spacing w:after="160" w:line="257" w:lineRule="auto"/>
      <w:rPr>
        <w:rFonts w:ascii="Verdana" w:eastAsia="Verdana" w:hAnsi="Verdana" w:cs="Verdana"/>
        <w:b/>
        <w:bCs/>
        <w:color w:val="632E3E"/>
        <w:sz w:val="22"/>
        <w:szCs w:val="22"/>
      </w:rPr>
    </w:pPr>
    <w:r w:rsidRPr="519C24E1">
      <w:rPr>
        <w:rFonts w:ascii="Verdana" w:eastAsia="Verdana" w:hAnsi="Verdana" w:cs="Verdana"/>
        <w:b/>
        <w:bCs/>
        <w:color w:val="632E3E"/>
        <w:sz w:val="22"/>
        <w:szCs w:val="22"/>
      </w:rPr>
      <w:t>VACMA</w:t>
    </w:r>
    <w:r w:rsidR="00260FCB">
      <w:rPr>
        <w:rFonts w:ascii="Verdana" w:eastAsia="Verdana" w:hAnsi="Verdana" w:cs="Verdana"/>
        <w:b/>
        <w:bCs/>
        <w:color w:val="632E3E"/>
        <w:sz w:val="22"/>
        <w:szCs w:val="22"/>
      </w:rPr>
      <w:t xml:space="preserve"> </w:t>
    </w:r>
    <w:r w:rsidR="00260FCB" w:rsidRPr="00260FCB">
      <w:rPr>
        <w:rFonts w:ascii="Verdana" w:eastAsia="Verdana" w:hAnsi="Verdana" w:cs="Verdana"/>
        <w:b/>
        <w:bCs/>
        <w:color w:val="632E3E"/>
        <w:sz w:val="22"/>
        <w:szCs w:val="22"/>
      </w:rPr>
      <w:t>Ayrshire is funded through a partnership between East Ayrshire Leisure, North Ayrshire Council and South Ayrshire Council and Creative Scotland</w:t>
    </w:r>
  </w:p>
  <w:p w14:paraId="31F04834" w14:textId="54CB79A8" w:rsidR="21F5C260" w:rsidRPr="00260FCB" w:rsidRDefault="00260FCB" w:rsidP="009B3A7B">
    <w:pPr>
      <w:spacing w:after="160" w:line="257" w:lineRule="auto"/>
      <w:rPr>
        <w:rFonts w:ascii="Verdana" w:eastAsia="Verdana" w:hAnsi="Verdana" w:cs="Verdana"/>
        <w:b/>
        <w:bCs/>
        <w:color w:val="632E3E"/>
        <w:sz w:val="22"/>
        <w:szCs w:val="22"/>
      </w:rPr>
    </w:pPr>
    <w:r w:rsidRPr="00260FCB">
      <w:rPr>
        <w:rFonts w:ascii="Verdana" w:eastAsia="Verdana" w:hAnsi="Verdana" w:cs="Verdana"/>
        <w:b/>
        <w:bCs/>
        <w:color w:val="632E3E"/>
        <w:sz w:val="22"/>
        <w:szCs w:val="22"/>
      </w:rPr>
      <w:t>  </w:t>
    </w:r>
    <w:r w:rsidR="009B3A7B" w:rsidRPr="009B3A7B">
      <w:rPr>
        <w:rFonts w:ascii="Verdana" w:eastAsia="Verdana" w:hAnsi="Verdana" w:cs="Verdana"/>
        <w:b/>
        <w:bCs/>
        <w:noProof/>
        <w:color w:val="253D8F"/>
        <w:sz w:val="22"/>
        <w:szCs w:val="22"/>
        <w:lang w:eastAsia="en-GB"/>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6D2B4C">
      <w:rPr>
        <w:rFonts w:ascii="Verdana" w:eastAsia="Verdana" w:hAnsi="Verdana" w:cs="Verdana"/>
        <w:b/>
        <w:bCs/>
        <w:color w:val="253D8F"/>
        <w:sz w:val="22"/>
        <w:szCs w:val="22"/>
      </w:rPr>
      <w:t xml:space="preserve">  </w:t>
    </w:r>
    <w:r w:rsidR="006D2B4C" w:rsidRPr="006D2B4C">
      <w:rPr>
        <w:rFonts w:ascii="Verdana" w:eastAsia="Verdana" w:hAnsi="Verdana" w:cs="Verdana"/>
        <w:b/>
        <w:bCs/>
        <w:noProof/>
        <w:color w:val="253D8F"/>
        <w:sz w:val="22"/>
        <w:szCs w:val="22"/>
        <w:lang w:eastAsia="en-GB"/>
      </w:rPr>
      <w:drawing>
        <wp:inline distT="0" distB="0" distL="0" distR="0" wp14:anchorId="371CE2EB" wp14:editId="62C904D6">
          <wp:extent cx="933450" cy="723900"/>
          <wp:effectExtent l="0" t="0" r="0" b="0"/>
          <wp:docPr id="50911828"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r w:rsidR="006D2B4C" w:rsidRPr="006D2B4C">
      <w:rPr>
        <w:rFonts w:ascii="Verdana" w:eastAsia="Verdana" w:hAnsi="Verdana" w:cs="Verdana"/>
        <w:b/>
        <w:bCs/>
        <w:color w:val="253D8F"/>
        <w:sz w:val="22"/>
        <w:szCs w:val="22"/>
      </w:rPr>
      <w:t>         </w:t>
    </w:r>
    <w:r w:rsidR="006D2B4C" w:rsidRPr="006D2B4C">
      <w:rPr>
        <w:rFonts w:ascii="Verdana" w:eastAsia="Verdana" w:hAnsi="Verdana" w:cs="Verdana"/>
        <w:b/>
        <w:bCs/>
        <w:noProof/>
        <w:color w:val="253D8F"/>
        <w:sz w:val="22"/>
        <w:szCs w:val="22"/>
        <w:lang w:eastAsia="en-GB"/>
      </w:rPr>
      <w:drawing>
        <wp:inline distT="0" distB="0" distL="0" distR="0" wp14:anchorId="6A3A29EF" wp14:editId="195E54FB">
          <wp:extent cx="1390650" cy="666750"/>
          <wp:effectExtent l="0" t="0" r="0" b="0"/>
          <wp:docPr id="158505340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666750"/>
                  </a:xfrm>
                  <a:prstGeom prst="rect">
                    <a:avLst/>
                  </a:prstGeom>
                  <a:noFill/>
                  <a:ln>
                    <a:noFill/>
                  </a:ln>
                </pic:spPr>
              </pic:pic>
            </a:graphicData>
          </a:graphic>
        </wp:inline>
      </w:drawing>
    </w:r>
    <w:r w:rsidR="006D2B4C" w:rsidRPr="006D2B4C">
      <w:rPr>
        <w:rFonts w:ascii="Verdana" w:eastAsia="Verdana" w:hAnsi="Verdana" w:cs="Verdana"/>
        <w:b/>
        <w:bCs/>
        <w:color w:val="253D8F"/>
        <w:sz w:val="22"/>
        <w:szCs w:val="22"/>
      </w:rPr>
      <w:t>         </w:t>
    </w:r>
    <w:r w:rsidR="006D2B4C" w:rsidRPr="006D2B4C">
      <w:rPr>
        <w:rFonts w:ascii="Verdana" w:eastAsia="Verdana" w:hAnsi="Verdana" w:cs="Verdana"/>
        <w:b/>
        <w:bCs/>
        <w:noProof/>
        <w:color w:val="253D8F"/>
        <w:sz w:val="22"/>
        <w:szCs w:val="22"/>
        <w:lang w:eastAsia="en-GB"/>
      </w:rPr>
      <w:drawing>
        <wp:inline distT="0" distB="0" distL="0" distR="0" wp14:anchorId="5467AA7D" wp14:editId="0229F8A3">
          <wp:extent cx="1295400" cy="666750"/>
          <wp:effectExtent l="0" t="0" r="0" b="0"/>
          <wp:docPr id="1134676768"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6667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009B3A7B"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1DDA8" w14:textId="77777777" w:rsidR="00E42118" w:rsidRDefault="00E42118">
      <w:r>
        <w:separator/>
      </w:r>
    </w:p>
  </w:footnote>
  <w:footnote w:type="continuationSeparator" w:id="0">
    <w:p w14:paraId="0730B077" w14:textId="77777777" w:rsidR="00E42118" w:rsidRDefault="00E42118">
      <w:r>
        <w:continuationSeparator/>
      </w:r>
    </w:p>
  </w:footnote>
  <w:footnote w:type="continuationNotice" w:id="1">
    <w:p w14:paraId="627D21BD" w14:textId="77777777" w:rsidR="00E42118" w:rsidRDefault="00E421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 style="width:1.35pt;height:1.35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8"/>
  </w:num>
  <w:num w:numId="3">
    <w:abstractNumId w:val="7"/>
  </w:num>
  <w:num w:numId="4">
    <w:abstractNumId w:val="11"/>
  </w:num>
  <w:num w:numId="5">
    <w:abstractNumId w:val="13"/>
  </w:num>
  <w:num w:numId="6">
    <w:abstractNumId w:val="8"/>
  </w:num>
  <w:num w:numId="7">
    <w:abstractNumId w:val="15"/>
  </w:num>
  <w:num w:numId="8">
    <w:abstractNumId w:val="2"/>
  </w:num>
  <w:num w:numId="9">
    <w:abstractNumId w:val="17"/>
  </w:num>
  <w:num w:numId="10">
    <w:abstractNumId w:val="4"/>
  </w:num>
  <w:num w:numId="11">
    <w:abstractNumId w:val="3"/>
  </w:num>
  <w:num w:numId="12">
    <w:abstractNumId w:val="9"/>
  </w:num>
  <w:num w:numId="13">
    <w:abstractNumId w:val="12"/>
  </w:num>
  <w:num w:numId="14">
    <w:abstractNumId w:val="0"/>
  </w:num>
  <w:num w:numId="15">
    <w:abstractNumId w:val="1"/>
  </w:num>
  <w:num w:numId="16">
    <w:abstractNumId w:val="14"/>
  </w:num>
  <w:num w:numId="17">
    <w:abstractNumId w:val="10"/>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proofState w:spelling="clean" w:grammar="clean"/>
  <w:defaultTabStop w:val="720"/>
  <w:characterSpacingControl w:val="doNotCompress"/>
  <w:hdrShapeDefaults>
    <o:shapedefaults v:ext="edit" spidmax="3073">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D7D0C"/>
    <w:rsid w:val="000E3218"/>
    <w:rsid w:val="000F03C2"/>
    <w:rsid w:val="000F1633"/>
    <w:rsid w:val="000F292E"/>
    <w:rsid w:val="000F2E62"/>
    <w:rsid w:val="000F3A7F"/>
    <w:rsid w:val="000F5E4C"/>
    <w:rsid w:val="00106A23"/>
    <w:rsid w:val="001124FE"/>
    <w:rsid w:val="001166EC"/>
    <w:rsid w:val="00116F4D"/>
    <w:rsid w:val="001213BE"/>
    <w:rsid w:val="001267EE"/>
    <w:rsid w:val="00133ED7"/>
    <w:rsid w:val="0013728B"/>
    <w:rsid w:val="00137549"/>
    <w:rsid w:val="00137BC8"/>
    <w:rsid w:val="001409B9"/>
    <w:rsid w:val="001511AF"/>
    <w:rsid w:val="00151919"/>
    <w:rsid w:val="001532FA"/>
    <w:rsid w:val="001566B2"/>
    <w:rsid w:val="00157000"/>
    <w:rsid w:val="00160211"/>
    <w:rsid w:val="00160B35"/>
    <w:rsid w:val="001654AA"/>
    <w:rsid w:val="0016774D"/>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4F8A"/>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0FCB"/>
    <w:rsid w:val="0026593F"/>
    <w:rsid w:val="00270739"/>
    <w:rsid w:val="00275172"/>
    <w:rsid w:val="00275950"/>
    <w:rsid w:val="00277EA9"/>
    <w:rsid w:val="002820D4"/>
    <w:rsid w:val="00282256"/>
    <w:rsid w:val="002842ED"/>
    <w:rsid w:val="00284B93"/>
    <w:rsid w:val="00292597"/>
    <w:rsid w:val="002958A5"/>
    <w:rsid w:val="002A0F5B"/>
    <w:rsid w:val="002A6ABA"/>
    <w:rsid w:val="002B038D"/>
    <w:rsid w:val="002B1E16"/>
    <w:rsid w:val="002B5BB5"/>
    <w:rsid w:val="002C2BE9"/>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DEB"/>
    <w:rsid w:val="00367761"/>
    <w:rsid w:val="00371424"/>
    <w:rsid w:val="00374EE3"/>
    <w:rsid w:val="003806F0"/>
    <w:rsid w:val="0039045C"/>
    <w:rsid w:val="003976EC"/>
    <w:rsid w:val="003A1A9C"/>
    <w:rsid w:val="003A33D2"/>
    <w:rsid w:val="003A70B1"/>
    <w:rsid w:val="003B281F"/>
    <w:rsid w:val="003B3CE9"/>
    <w:rsid w:val="003B4070"/>
    <w:rsid w:val="003B6C22"/>
    <w:rsid w:val="003C5C2C"/>
    <w:rsid w:val="003D25DE"/>
    <w:rsid w:val="003E0BF8"/>
    <w:rsid w:val="003E6421"/>
    <w:rsid w:val="003F7C89"/>
    <w:rsid w:val="00402C89"/>
    <w:rsid w:val="004035CA"/>
    <w:rsid w:val="00403C42"/>
    <w:rsid w:val="00404390"/>
    <w:rsid w:val="004061F1"/>
    <w:rsid w:val="004076DE"/>
    <w:rsid w:val="0040788E"/>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138B"/>
    <w:rsid w:val="00695569"/>
    <w:rsid w:val="00695810"/>
    <w:rsid w:val="00696A0C"/>
    <w:rsid w:val="0069757A"/>
    <w:rsid w:val="006A4396"/>
    <w:rsid w:val="006A4CED"/>
    <w:rsid w:val="006B0E5B"/>
    <w:rsid w:val="006B7411"/>
    <w:rsid w:val="006C12F0"/>
    <w:rsid w:val="006C2981"/>
    <w:rsid w:val="006C3EE1"/>
    <w:rsid w:val="006C660D"/>
    <w:rsid w:val="006C7C8B"/>
    <w:rsid w:val="006D2B4C"/>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A03C9"/>
    <w:rsid w:val="008A11D5"/>
    <w:rsid w:val="008A168C"/>
    <w:rsid w:val="008A1F79"/>
    <w:rsid w:val="008A2651"/>
    <w:rsid w:val="008B132D"/>
    <w:rsid w:val="008B15E2"/>
    <w:rsid w:val="008C47D5"/>
    <w:rsid w:val="008C6B0F"/>
    <w:rsid w:val="008C6E52"/>
    <w:rsid w:val="008D1646"/>
    <w:rsid w:val="008D7C74"/>
    <w:rsid w:val="008E234B"/>
    <w:rsid w:val="008E4D38"/>
    <w:rsid w:val="008F08E0"/>
    <w:rsid w:val="008F2B7D"/>
    <w:rsid w:val="008F71C0"/>
    <w:rsid w:val="00906410"/>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28EC"/>
    <w:rsid w:val="009E511B"/>
    <w:rsid w:val="009E5766"/>
    <w:rsid w:val="009E57B1"/>
    <w:rsid w:val="009E592A"/>
    <w:rsid w:val="009E5E01"/>
    <w:rsid w:val="009E6DE4"/>
    <w:rsid w:val="00A03468"/>
    <w:rsid w:val="00A03C12"/>
    <w:rsid w:val="00A060B0"/>
    <w:rsid w:val="00A06374"/>
    <w:rsid w:val="00A10B42"/>
    <w:rsid w:val="00A14232"/>
    <w:rsid w:val="00A15AB6"/>
    <w:rsid w:val="00A35D95"/>
    <w:rsid w:val="00A37DE9"/>
    <w:rsid w:val="00A41D87"/>
    <w:rsid w:val="00A4273B"/>
    <w:rsid w:val="00A467D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A20CF"/>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445"/>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454"/>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3CFA"/>
    <w:rsid w:val="00E32C46"/>
    <w:rsid w:val="00E3427B"/>
    <w:rsid w:val="00E34818"/>
    <w:rsid w:val="00E415EF"/>
    <w:rsid w:val="00E42118"/>
    <w:rsid w:val="00E51590"/>
    <w:rsid w:val="00E52604"/>
    <w:rsid w:val="00E52D11"/>
    <w:rsid w:val="00E537B3"/>
    <w:rsid w:val="00E56B35"/>
    <w:rsid w:val="00E6152D"/>
    <w:rsid w:val="00E61E39"/>
    <w:rsid w:val="00E6425E"/>
    <w:rsid w:val="00E7036A"/>
    <w:rsid w:val="00E7336D"/>
    <w:rsid w:val="00E7366D"/>
    <w:rsid w:val="00E758B7"/>
    <w:rsid w:val="00E778A1"/>
    <w:rsid w:val="00E83344"/>
    <w:rsid w:val="00E844A0"/>
    <w:rsid w:val="00E934A5"/>
    <w:rsid w:val="00E93E37"/>
    <w:rsid w:val="00E978C6"/>
    <w:rsid w:val="00E97EA4"/>
    <w:rsid w:val="00EA07CE"/>
    <w:rsid w:val="00EA182B"/>
    <w:rsid w:val="00EA3B59"/>
    <w:rsid w:val="00EA5EE6"/>
    <w:rsid w:val="00EA63B6"/>
    <w:rsid w:val="00EA68A0"/>
    <w:rsid w:val="00EB07EE"/>
    <w:rsid w:val="00EB1B5E"/>
    <w:rsid w:val="00EB64C0"/>
    <w:rsid w:val="00EC54F8"/>
    <w:rsid w:val="00EC5C13"/>
    <w:rsid w:val="00EC5F8F"/>
    <w:rsid w:val="00ED01B9"/>
    <w:rsid w:val="00ED34D6"/>
    <w:rsid w:val="00ED455A"/>
    <w:rsid w:val="00ED62D6"/>
    <w:rsid w:val="00ED7819"/>
    <w:rsid w:val="00EE047A"/>
    <w:rsid w:val="00EE2D4B"/>
    <w:rsid w:val="00EE315A"/>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60A4E"/>
    <w:rsid w:val="00F66150"/>
    <w:rsid w:val="00F67595"/>
    <w:rsid w:val="00F72312"/>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 w:type="paragraph" w:customStyle="1" w:styleId="BasicParagraph">
    <w:name w:val="[Basic Paragraph]"/>
    <w:basedOn w:val="Normal"/>
    <w:uiPriority w:val="99"/>
    <w:rsid w:val="002842ED"/>
    <w:pPr>
      <w:autoSpaceDE w:val="0"/>
      <w:autoSpaceDN w:val="0"/>
      <w:adjustRightInd w:val="0"/>
      <w:spacing w:line="288" w:lineRule="auto"/>
      <w:textAlignment w:val="center"/>
    </w:pPr>
    <w:rPr>
      <w:rFonts w:ascii="Minion Pro" w:eastAsia="Calibri" w:hAnsi="Minion Pro" w:cs="Minion Pro"/>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884295969">
      <w:bodyDiv w:val="1"/>
      <w:marLeft w:val="0"/>
      <w:marRight w:val="0"/>
      <w:marTop w:val="0"/>
      <w:marBottom w:val="0"/>
      <w:divBdr>
        <w:top w:val="none" w:sz="0" w:space="0" w:color="auto"/>
        <w:left w:val="none" w:sz="0" w:space="0" w:color="auto"/>
        <w:bottom w:val="none" w:sz="0" w:space="0" w:color="auto"/>
        <w:right w:val="none" w:sz="0" w:space="0" w:color="auto"/>
      </w:divBdr>
      <w:divsChild>
        <w:div w:id="1358265972">
          <w:marLeft w:val="0"/>
          <w:marRight w:val="0"/>
          <w:marTop w:val="0"/>
          <w:marBottom w:val="0"/>
          <w:divBdr>
            <w:top w:val="none" w:sz="0" w:space="0" w:color="auto"/>
            <w:left w:val="none" w:sz="0" w:space="0" w:color="auto"/>
            <w:bottom w:val="none" w:sz="0" w:space="0" w:color="auto"/>
            <w:right w:val="none" w:sz="0" w:space="0" w:color="auto"/>
          </w:divBdr>
        </w:div>
        <w:div w:id="1701273701">
          <w:marLeft w:val="0"/>
          <w:marRight w:val="0"/>
          <w:marTop w:val="0"/>
          <w:marBottom w:val="0"/>
          <w:divBdr>
            <w:top w:val="none" w:sz="0" w:space="0" w:color="auto"/>
            <w:left w:val="none" w:sz="0" w:space="0" w:color="auto"/>
            <w:bottom w:val="none" w:sz="0" w:space="0" w:color="auto"/>
            <w:right w:val="none" w:sz="0" w:space="0" w:color="auto"/>
          </w:divBdr>
        </w:div>
        <w:div w:id="939682271">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11758784">
      <w:bodyDiv w:val="1"/>
      <w:marLeft w:val="0"/>
      <w:marRight w:val="0"/>
      <w:marTop w:val="0"/>
      <w:marBottom w:val="0"/>
      <w:divBdr>
        <w:top w:val="none" w:sz="0" w:space="0" w:color="auto"/>
        <w:left w:val="none" w:sz="0" w:space="0" w:color="auto"/>
        <w:bottom w:val="none" w:sz="0" w:space="0" w:color="auto"/>
        <w:right w:val="none" w:sz="0" w:space="0" w:color="auto"/>
      </w:divBdr>
      <w:divsChild>
        <w:div w:id="1315060234">
          <w:marLeft w:val="0"/>
          <w:marRight w:val="0"/>
          <w:marTop w:val="0"/>
          <w:marBottom w:val="0"/>
          <w:divBdr>
            <w:top w:val="none" w:sz="0" w:space="0" w:color="auto"/>
            <w:left w:val="none" w:sz="0" w:space="0" w:color="auto"/>
            <w:bottom w:val="none" w:sz="0" w:space="0" w:color="auto"/>
            <w:right w:val="none" w:sz="0" w:space="0" w:color="auto"/>
          </w:divBdr>
        </w:div>
        <w:div w:id="976642521">
          <w:marLeft w:val="0"/>
          <w:marRight w:val="0"/>
          <w:marTop w:val="0"/>
          <w:marBottom w:val="0"/>
          <w:divBdr>
            <w:top w:val="none" w:sz="0" w:space="0" w:color="auto"/>
            <w:left w:val="none" w:sz="0" w:space="0" w:color="auto"/>
            <w:bottom w:val="none" w:sz="0" w:space="0" w:color="auto"/>
            <w:right w:val="none" w:sz="0" w:space="0" w:color="auto"/>
          </w:divBdr>
        </w:div>
        <w:div w:id="1431663395">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astayrshireleisu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tayrshireleisure.com/privacy-policy/" TargetMode="External"/><Relationship Id="rId5" Type="http://schemas.openxmlformats.org/officeDocument/2006/relationships/numbering" Target="numbering.xml"/><Relationship Id="rId15" Type="http://schemas.openxmlformats.org/officeDocument/2006/relationships/hyperlink" Target="mailto:arts@eastayrshireleisure.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ldine.Greene@eastayrshireleisur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BEAEB-6EF8-4F8F-8E8E-0F228BB5C46F}">
  <ds:schemaRefs>
    <ds:schemaRef ds:uri="f07e8e4d-f013-42ca-9eed-37a101d0488d"/>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d7ce166-acc6-4f01-b8ec-4eed270bebe0"/>
    <ds:schemaRef ds:uri="http://schemas.microsoft.com/office/2006/metadata/properties"/>
  </ds:schemaRefs>
</ds:datastoreItem>
</file>

<file path=customXml/itemProps3.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4.xml><?xml version="1.0" encoding="utf-8"?>
<ds:datastoreItem xmlns:ds="http://schemas.openxmlformats.org/officeDocument/2006/customXml" ds:itemID="{7120C697-D614-44BF-9EDD-B97C869F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1146</Words>
  <Characters>6538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Greene, Geraldine</cp:lastModifiedBy>
  <cp:revision>2</cp:revision>
  <dcterms:created xsi:type="dcterms:W3CDTF">2025-08-21T15:19:00Z</dcterms:created>
  <dcterms:modified xsi:type="dcterms:W3CDTF">2025-08-21T15:19:00Z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